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47F7" w:rsidRPr="00C547F7" w:rsidRDefault="00C547F7" w:rsidP="00C5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C547F7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4E15" w:rsidRDefault="00C547F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№459 от 20 мая 2025 года «</w:t>
      </w:r>
      <w:r w:rsidRPr="00C547F7">
        <w:rPr>
          <w:rFonts w:ascii="Times New Roman" w:eastAsia="Calibri" w:hAnsi="Times New Roman" w:cs="Times New Roman"/>
          <w:sz w:val="12"/>
          <w:szCs w:val="12"/>
        </w:rPr>
        <w:t xml:space="preserve">О признании утратившим силу постановления администрации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C547F7">
        <w:rPr>
          <w:rFonts w:ascii="Times New Roman" w:eastAsia="Calibri" w:hAnsi="Times New Roman" w:cs="Times New Roman"/>
          <w:sz w:val="12"/>
          <w:szCs w:val="12"/>
        </w:rPr>
        <w:t>амарской области от 07.04.2022 г. № 347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C547F7">
        <w:rPr>
          <w:rFonts w:ascii="Times New Roman" w:eastAsia="Calibri" w:hAnsi="Times New Roman" w:cs="Times New Roman"/>
          <w:sz w:val="12"/>
          <w:szCs w:val="12"/>
        </w:rPr>
        <w:t xml:space="preserve">б утверждении порядка подготовки, утверждения местных нормативов градостроительного проектирования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C547F7">
        <w:rPr>
          <w:rFonts w:ascii="Times New Roman" w:eastAsia="Calibri" w:hAnsi="Times New Roman" w:cs="Times New Roman"/>
          <w:sz w:val="12"/>
          <w:szCs w:val="12"/>
        </w:rPr>
        <w:t>амарской области и внесения в них изменений»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»…………………………………………………………….3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47F7" w:rsidRPr="00C547F7" w:rsidRDefault="00C547F7" w:rsidP="00C547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сельского поселения Красносельское муниципального района Сергиевский Самарской области</w:t>
      </w:r>
    </w:p>
    <w:p w:rsidR="00B70F37" w:rsidRDefault="00C547F7" w:rsidP="00C547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19 мая 2025 года «</w:t>
      </w:r>
      <w:r w:rsidRPr="00C547F7">
        <w:rPr>
          <w:rFonts w:ascii="Times New Roman" w:eastAsia="Calibri" w:hAnsi="Times New Roman" w:cs="Times New Roman"/>
          <w:sz w:val="12"/>
          <w:szCs w:val="12"/>
        </w:rPr>
        <w:t xml:space="preserve">О признании утратившим силу постановления администрации сельского поселения Красносельское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C547F7">
        <w:rPr>
          <w:rFonts w:ascii="Times New Roman" w:eastAsia="Calibri" w:hAnsi="Times New Roman" w:cs="Times New Roman"/>
          <w:sz w:val="12"/>
          <w:szCs w:val="12"/>
        </w:rPr>
        <w:t>амарской области от 05.04.2022 г. № 8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C547F7">
        <w:rPr>
          <w:rFonts w:ascii="Times New Roman" w:eastAsia="Calibri" w:hAnsi="Times New Roman" w:cs="Times New Roman"/>
          <w:sz w:val="12"/>
          <w:szCs w:val="12"/>
        </w:rPr>
        <w:t xml:space="preserve">б утверждении порядка подготовки, утверждения местных нормативов градостроительного проектирования сельского поселения Красносельское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C547F7">
        <w:rPr>
          <w:rFonts w:ascii="Times New Roman" w:eastAsia="Calibri" w:hAnsi="Times New Roman" w:cs="Times New Roman"/>
          <w:sz w:val="12"/>
          <w:szCs w:val="12"/>
        </w:rPr>
        <w:t>амарской области и внесения в них изменений»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»……………………………………………………………………………………………………………………………………….……….3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C547F7" w:rsidRDefault="00800061" w:rsidP="008000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C547F7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800061" w:rsidP="0080006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>
        <w:rPr>
          <w:rFonts w:ascii="Times New Roman" w:eastAsia="Calibri" w:hAnsi="Times New Roman" w:cs="Times New Roman"/>
          <w:sz w:val="12"/>
          <w:szCs w:val="12"/>
        </w:rPr>
        <w:t>72 от 23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мая 2025 года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б утверждении порядка предоставления из бюджета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800061">
        <w:rPr>
          <w:rFonts w:ascii="Times New Roman" w:eastAsia="Calibri" w:hAnsi="Times New Roman" w:cs="Times New Roman"/>
          <w:sz w:val="12"/>
          <w:szCs w:val="12"/>
        </w:rPr>
        <w:t>амарской области грантов в форме субсидий социально ориентированным некоммерческим организациям на реализацию социальных проектов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»…………………...3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от «20» МАЯ 2025 г. № 459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C547F7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C547F7">
        <w:rPr>
          <w:rFonts w:ascii="Times New Roman" w:eastAsia="Calibri" w:hAnsi="Times New Roman" w:cs="Times New Roman"/>
          <w:b/>
          <w:sz w:val="12"/>
          <w:szCs w:val="12"/>
        </w:rPr>
        <w:t xml:space="preserve"> СИЛУ ПОСТАНОВЛЕНИЯ АДМИНИСТРАЦИИ МУНИЦИПАЛЬНОГО РАЙОНА СЕРГИЕВСКИЙ САМАРСКОЙ ОБЛАСТИ ОТ 07.04.2022 Г. № 347 «ОБ УТВЕРЖДЕНИИ ПОРЯДКА ПОДГОТОВКИ, УТВЕРЖДЕНИ</w:t>
      </w:r>
    </w:p>
    <w:p w:rsid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 xml:space="preserve">МЕСТНЫХ НОРМАТИВОВ ГРАДОСТРОИТЕЛЬНОГО ПРОЕКТИРОВАНИЯ МУНИЦИПАЛЬНОГО РАЙОНА СЕРГИЕВСКИЙ 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САМАРСКОЙ ОБЛАСТИ И ВНЕСЕНИЯ В НИХ ИЗМЕНЕНИЙ»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547F7">
        <w:rPr>
          <w:rFonts w:ascii="Times New Roman" w:eastAsia="Calibri" w:hAnsi="Times New Roman" w:cs="Times New Roman"/>
          <w:sz w:val="12"/>
          <w:szCs w:val="12"/>
        </w:rPr>
        <w:t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области», Уставом муниципального района Сергиевский Самарской области, Администрация муниципального района Сергиевский Самарской</w:t>
      </w:r>
      <w:proofErr w:type="gramEnd"/>
      <w:r w:rsidRPr="00C547F7">
        <w:rPr>
          <w:rFonts w:ascii="Times New Roman" w:eastAsia="Calibri" w:hAnsi="Times New Roman" w:cs="Times New Roman"/>
          <w:sz w:val="12"/>
          <w:szCs w:val="12"/>
        </w:rPr>
        <w:t xml:space="preserve"> области 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1. Признать утратившим силу Постановление Администрации муниципального района Сергиевский Самарской области от 07.04.2022 г. № 347 «Об утверждении Порядка подготовки, утверждения местных нормативов градостроительного проектирования муниципального района Сергиевский Самарской области и внесения в них изменений».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http://sergievsk.ru/ в информационно-телекоммуникационной сети Интернет.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547F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547F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«19» МАЯ 2025 г. № 23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C547F7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C547F7">
        <w:rPr>
          <w:rFonts w:ascii="Times New Roman" w:eastAsia="Calibri" w:hAnsi="Times New Roman" w:cs="Times New Roman"/>
          <w:b/>
          <w:sz w:val="12"/>
          <w:szCs w:val="12"/>
        </w:rPr>
        <w:t xml:space="preserve"> СИЛУ ПОСТАНОВЛЕНИЯ АДМИНИСТРАЦИИ </w:t>
      </w:r>
    </w:p>
    <w:p w:rsid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 САМАРСКОЙ ОБЛАСТИ</w:t>
      </w:r>
    </w:p>
    <w:p w:rsid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 xml:space="preserve"> ОТ 05.04.2022 Г. № 8 «ОБ УТВЕРЖДЕНИИ ПОРЯДКА ПОДГОТОВКИ, УТВЕРЖДЕНИЯ МЕСТНЫХ НОРМАТИВОВ ГРАДОСТРОИТЕЛЬНОГО ПРОЕКТИРОВАНИЯ СЕЛЬСКОГО ПОСЕЛЕНИЯ КРАСНОСЕЛЬСКОЕ 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И ВНЕСЕНИЯ В НИХ ИЗМЕНЕНИЙ»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547F7">
        <w:rPr>
          <w:rFonts w:ascii="Times New Roman" w:eastAsia="Calibri" w:hAnsi="Times New Roman" w:cs="Times New Roman"/>
          <w:sz w:val="12"/>
          <w:szCs w:val="12"/>
        </w:rPr>
        <w:t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области», Уставом сельского поселения Красносельское муниципального района Сергиевский Самарской области, администрация сельского</w:t>
      </w:r>
      <w:proofErr w:type="gramEnd"/>
      <w:r w:rsidRPr="00C547F7">
        <w:rPr>
          <w:rFonts w:ascii="Times New Roman" w:eastAsia="Calibri" w:hAnsi="Times New Roman" w:cs="Times New Roman"/>
          <w:sz w:val="12"/>
          <w:szCs w:val="12"/>
        </w:rPr>
        <w:t xml:space="preserve"> поселения Красносельское муниципального района Сергиевский Самарской области 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C547F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1. Признать утратившим силу Постановление администрации сельского поселения Красносельское муниципального района Сергиевский Самарской области от 05.04.2022 г. № 8 «Об утверждении Порядка подготовки, утверждения местных нормативов градостроительного проектирования сельского поселения Красносельское муниципального района Сергиевский Самарской области и внесения в них изменений».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http://sergievsk.ru/ в информационно-телекоммуникационной сети Интернет.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547F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547F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47F7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47F7">
        <w:rPr>
          <w:rFonts w:ascii="Times New Roman" w:eastAsia="Calibri" w:hAnsi="Times New Roman" w:cs="Times New Roman"/>
          <w:sz w:val="12"/>
          <w:szCs w:val="12"/>
        </w:rPr>
        <w:t>Д.И. Тихонов</w:t>
      </w:r>
    </w:p>
    <w:p w:rsidR="00C547F7" w:rsidRPr="00C547F7" w:rsidRDefault="00C547F7" w:rsidP="00C547F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от «23» мая 2025г. №472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В соответствии с со статьей 78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форме субсидий, </w:t>
      </w:r>
      <w:r w:rsidRPr="00800061">
        <w:rPr>
          <w:rFonts w:ascii="Times New Roman" w:eastAsia="Calibri" w:hAnsi="Times New Roman" w:cs="Times New Roman"/>
          <w:sz w:val="12"/>
          <w:szCs w:val="12"/>
        </w:rPr>
        <w:lastRenderedPageBreak/>
        <w:t>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муниципального района Сергиевский Самарской области, постановлением Администрации муниципального района Сергиевский №1291 от 09.11.2022 «Об утверждении муниципальной программы «Поддержка социально ориентированных некоммерческих организаций, объединений и общественных инициатив граждан муниципального района Сергиевский на 2023-2027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годы», в целях обеспечения оказания поддержки социально ориентированным некоммерческим организациям в муниципальном районе Сергиевский Самарской области, администрация муниципального района Сергиевский Самарской области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00061">
        <w:rPr>
          <w:rFonts w:ascii="Times New Roman" w:eastAsia="Calibri" w:hAnsi="Times New Roman" w:cs="Times New Roman"/>
          <w:sz w:val="12"/>
          <w:szCs w:val="12"/>
        </w:rPr>
        <w:t>Утвердить прилагаемый порядок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00061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Сергиевский Самарской области от 03.03.2025 г. № 201 «Об утверждении решения о порядке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проектов».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Назначить уполномоченным органом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по реализации мероприятий по предоставлению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социальных проектов Муниципальное каченное учреждение «Центр общественных организаций» муниципального района Сергиевский Самарской области.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00061">
        <w:rPr>
          <w:rFonts w:ascii="Times New Roman" w:eastAsia="Calibri" w:hAnsi="Times New Roman" w:cs="Times New Roman"/>
          <w:sz w:val="12"/>
          <w:szCs w:val="12"/>
        </w:rPr>
        <w:t>Установить, что расходные обязательства, возникающие в результате принятия настоящего решения, исполняются за счет средств бюджета муниципального района Сергиевский Самарской области, в пределах общего объема бюджетных ассигнований, предусматриваемого в установленном порядке на соответствующий финансовый год.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00061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00061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7.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директора муниципального казенного учреждения «Центр общественных организаций» муниципального района Сергиевский Самарской области Гришина Е.Г.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800061" w:rsidRDefault="00800061" w:rsidP="008000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00061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800061" w:rsidRPr="00800061" w:rsidRDefault="00800061" w:rsidP="008000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0006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00061" w:rsidRPr="00800061" w:rsidRDefault="00800061" w:rsidP="0080006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0006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00061" w:rsidRPr="00800061" w:rsidRDefault="00800061" w:rsidP="008000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0006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472</w:t>
      </w:r>
      <w:r w:rsidRPr="0080006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800061">
        <w:rPr>
          <w:rFonts w:ascii="Times New Roman" w:eastAsia="Calibri" w:hAnsi="Times New Roman" w:cs="Times New Roman"/>
          <w:i/>
          <w:sz w:val="12"/>
          <w:szCs w:val="12"/>
        </w:rPr>
        <w:t xml:space="preserve">3”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</w:t>
      </w:r>
      <w:r w:rsidRPr="00800061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1. Общие положения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1.1. Настоящий Порядок устанавливает механизм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 (далее – гранты) и проведение отборов получателей указанных грантов.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1.2. Целью предоставления грантов является реализация социальных проектов социально ориентированными некоммерческими организациями.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1.3. Гранты предоставляются администрацией муниципального района Сергиевский Самарской области (далее – администрация) в соответствии со сводной бюджетной росписью бюджета муниципального района Сергиевский Самарской области на соответствующий финансовый год в пределах лимитов бюджетных обязательств по предоставлению грантов на реализацию социальных проектов, утвержденных в установленном порядке администрации. Уполномоченным органом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по реализации мероприятий по предоставлению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социальных проектов является Муниципальное казенное учреждение «Центр общественных организаций» муниципального района Сергиевский Самарской области (далее – МКУ «ЦОО»)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В случае отсутствия или использования администрацией в полном объеме лимитов бюджетных обязательств по предоставлению грантов, утверждаемых в установленном порядке администрации, гранты не предоставляются.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Гранты предоставляются социально ориентированным некоммерческим организациям (далее – организация) на реализацию социальных проектов на территории муниципального района Сергиевский Самарской области, за исключением социальных проектов, содержащих элементы экстремисткой деятельности и (или) направленных на изменение основ государственного строя Российской Федерации, направленных на поддержку и (или) участие в предвыборных кампаниях, имеющих целью извлечение прибыли, предусматривающих предоставление грантов и (или) иных безвозмездных целевых поступлений (пожертвований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>, средств на осуществление благотворительной деятельности) другим организациям, а также на академические и (или) научные исследования.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В целях предоставления гранта МКУ «ЦОО» проводит отбор организаций путем проведения конкурса, который проводится при определении организации – получателя гранта исходя из наилучших условий достижения результатов, в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целях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достижения которых предоставляется грант (далее – конкурс).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Под социальным проектом понимается комплекс взаимосвязанных мероприятий, направленных на решение конкретной актуальной социальной проблемы с достижением социально значимого результата в установленные сроки, по следующим видам деятельности и  направлениям: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5532"/>
      </w:tblGrid>
      <w:tr w:rsidR="00800061" w:rsidRPr="00800061" w:rsidTr="00800061">
        <w:trPr>
          <w:trHeight w:val="20"/>
        </w:trPr>
        <w:tc>
          <w:tcPr>
            <w:tcW w:w="1323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вида деятельности</w:t>
            </w:r>
          </w:p>
        </w:tc>
        <w:tc>
          <w:tcPr>
            <w:tcW w:w="3677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Тематика направлений социальных проектов</w:t>
            </w:r>
          </w:p>
        </w:tc>
      </w:tr>
      <w:tr w:rsidR="00800061" w:rsidRPr="00800061" w:rsidTr="00800061">
        <w:trPr>
          <w:trHeight w:val="20"/>
        </w:trPr>
        <w:tc>
          <w:tcPr>
            <w:tcW w:w="1323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проектов в области науки, образования, просвещения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77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Содействие и осуществление деятельности в области просвещения, дополнительного образования различных категорий населения;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профориентация молодежи, в том числе формирование у школьников и студентов навыков ведения бизнеса и проектной работы;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содействие получению профессионального образования на отдаленных от крупных городов территориях путем дистанционного обучения;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инициативных проектов молодых ученых;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содействие повышению уровня финансовой грамотности населения;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популяризация предпринимательства, в том числе социального и технологического;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социализация молодежи</w:t>
            </w:r>
          </w:p>
        </w:tc>
      </w:tr>
      <w:tr w:rsidR="00800061" w:rsidRPr="00800061" w:rsidTr="00800061">
        <w:trPr>
          <w:trHeight w:val="20"/>
        </w:trPr>
        <w:tc>
          <w:tcPr>
            <w:tcW w:w="1323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Социальное обслуживание, социальная поддержка и защита </w:t>
            </w: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граждан</w:t>
            </w:r>
          </w:p>
        </w:tc>
        <w:tc>
          <w:tcPr>
            <w:tcW w:w="3677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Социальная поддержка и защита людей, оказавшихся в трудной жизненной ситуации, маломобильных категорий граждан, в том числе их реабилитация, социальная и трудовая интеграция в общество;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повышение качества жизни людей старшего поколения и людей с ограниченными возможностями здоровья, в том числе деятельность, направленная на приобретение ими навыков, соответствующих современному уровню технологического развития и социальным изменениям;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содействие трудоустройству людей старшего поколения, молодежи, людей, оказавшихся в трудной жизненной ситуации, людей с ограниченными возможностями здоровья, представителей социально уязвимых слоев населения;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содействие вовлечению молодых людей с ограниченными возможностями здоровья в сферу интеллектуальной трудовой деятельности;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досуга людей старшего поколения и людей с ограниченными возможностями здоровья</w:t>
            </w:r>
          </w:p>
        </w:tc>
      </w:tr>
      <w:tr w:rsidR="00800061" w:rsidRPr="00800061" w:rsidTr="00800061">
        <w:trPr>
          <w:trHeight w:val="20"/>
        </w:trPr>
        <w:tc>
          <w:tcPr>
            <w:tcW w:w="1323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Защита семьи, материнства, отцовства и детства</w:t>
            </w:r>
          </w:p>
        </w:tc>
        <w:tc>
          <w:tcPr>
            <w:tcW w:w="3677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Адресное сопровождение семей с детьми, оказавшихся в трудной жизненной ситуации, в целях повышения уровня и качества их жизни;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у детей навыков безопасного поведения при использовании информационно-коммуникационных технологий, в том числе в информационно-телекоммуникационной сети Интернет и иных виртуальных средах;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пропаганда семейных ценностей</w:t>
            </w:r>
          </w:p>
        </w:tc>
      </w:tr>
      <w:tr w:rsidR="00800061" w:rsidRPr="00800061" w:rsidTr="00800061">
        <w:trPr>
          <w:trHeight w:val="20"/>
        </w:trPr>
        <w:tc>
          <w:tcPr>
            <w:tcW w:w="1323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Охрана здоровья граждан, пропаганда здорового образа жизни</w:t>
            </w:r>
          </w:p>
        </w:tc>
        <w:tc>
          <w:tcPr>
            <w:tcW w:w="3677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и пропаганда практик здорового образа жизни, правильного питания и сбережения здоровья;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деятельность в области физической культуры и спорта (за исключением профессионального спорта);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содействие развитию </w:t>
            </w:r>
            <w:proofErr w:type="gramStart"/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медико-социального</w:t>
            </w:r>
            <w:proofErr w:type="gramEnd"/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сопровождения маломобильных людей, людей с тяжелыми и генетическими заболеваниями, психическими расстройствами и расстройствами поведения (включая расстройства аутистического спектра) и людей, нуждающихся в паллиативной помощи</w:t>
            </w:r>
          </w:p>
        </w:tc>
      </w:tr>
      <w:tr w:rsidR="00800061" w:rsidRPr="00800061" w:rsidTr="00800061">
        <w:trPr>
          <w:trHeight w:val="20"/>
        </w:trPr>
        <w:tc>
          <w:tcPr>
            <w:tcW w:w="1323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проектов в области культуры и искусства</w:t>
            </w:r>
          </w:p>
        </w:tc>
        <w:tc>
          <w:tcPr>
            <w:tcW w:w="3677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и развитие креативных общественных пространств, современных форм продвижения культуры и искусства;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популяризация культуры</w:t>
            </w:r>
          </w:p>
        </w:tc>
      </w:tr>
      <w:tr w:rsidR="00800061" w:rsidRPr="00800061" w:rsidTr="00800061">
        <w:trPr>
          <w:trHeight w:val="20"/>
        </w:trPr>
        <w:tc>
          <w:tcPr>
            <w:tcW w:w="1323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Охрана окружающей среды и защита животных</w:t>
            </w:r>
          </w:p>
        </w:tc>
        <w:tc>
          <w:tcPr>
            <w:tcW w:w="3677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деятельность в области защиты животных</w:t>
            </w:r>
          </w:p>
        </w:tc>
      </w:tr>
      <w:tr w:rsidR="00800061" w:rsidRPr="00800061" w:rsidTr="00800061">
        <w:trPr>
          <w:trHeight w:val="20"/>
        </w:trPr>
        <w:tc>
          <w:tcPr>
            <w:tcW w:w="1323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институтов гражданского общества, ресурсная поддержка социально ориентированных некоммерческих организаций</w:t>
            </w:r>
          </w:p>
        </w:tc>
        <w:tc>
          <w:tcPr>
            <w:tcW w:w="3677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Информационная, консультационная, образовательная и методическая поддержка деятельности некоммерческих организаций; 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некоммерческих неправительственных организаций, оказывающих финансовую, имущественную, информационную, консультационную, образовательную, методическую и иную поддержку деятельности других некоммерческих организаций</w:t>
            </w:r>
          </w:p>
        </w:tc>
      </w:tr>
      <w:tr w:rsidR="00800061" w:rsidRPr="00800061" w:rsidTr="00800061">
        <w:trPr>
          <w:trHeight w:val="20"/>
        </w:trPr>
        <w:tc>
          <w:tcPr>
            <w:tcW w:w="1323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(волонтерства)</w:t>
            </w:r>
          </w:p>
        </w:tc>
        <w:tc>
          <w:tcPr>
            <w:tcW w:w="3677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Популяризация добровольческого движения и создание механизмов вовлечения граждан в волонтерскую деятельность;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популяризация благотворительной деятельности и создание механизмов по вовлечению в нее граждан</w:t>
            </w:r>
          </w:p>
        </w:tc>
      </w:tr>
      <w:tr w:rsidR="00800061" w:rsidRPr="00800061" w:rsidTr="00800061">
        <w:trPr>
          <w:trHeight w:val="20"/>
        </w:trPr>
        <w:tc>
          <w:tcPr>
            <w:tcW w:w="1323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Деятельность в области патриотического, в том числе военно-патриотического, воспитания</w:t>
            </w:r>
          </w:p>
        </w:tc>
        <w:tc>
          <w:tcPr>
            <w:tcW w:w="3677" w:type="pct"/>
            <w:shd w:val="clear" w:color="auto" w:fill="auto"/>
          </w:tcPr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краеведческой работы, общественных исторических выставок и экспозиций, проектов по исторической реконструкции;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увековечение памяти выдающихся людей и значимых событий прошлого;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деятельность в сфере патриотического, в том числе военно-патриотического, воспитания граждан;</w:t>
            </w:r>
          </w:p>
          <w:p w:rsidR="00800061" w:rsidRPr="00800061" w:rsidRDefault="00800061" w:rsidP="00800061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0061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деятельность, направленная на популяризацию природных и культурно-исторических ценностей муниципального района Сергиевский Самарской области;</w:t>
            </w:r>
          </w:p>
        </w:tc>
      </w:tr>
    </w:tbl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1.5. Срок реализации социального проекта не должен превышать 8 месяцев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с даты заключения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соглашения о предоставлении гранта (далее – Соглашение). Срок использования гранта ограничивается финансовым годом, в котором предоставлен этот грант.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1.6.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Максимальный размер гранта, заявленный на реализацию одного социального проекта, не должен превышать 1/3 объема средств на предоставление грантов СОНКО на реализацию социальных проектов, установленного Постановлением администрации от 09.11.2022 г. № 1291 «Об утверждении муниципальной программы муниципального района Сергиевский Самарской области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2023-2027 годы»».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1.7. Способ предоставления грантов: финансовое обеспечение затрат (части затрат).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Гранты предоставляются организациям на реализацию социальных проектов по направлениям, указанным в </w:t>
      </w:r>
      <w:r w:rsidRPr="00800061">
        <w:rPr>
          <w:rFonts w:ascii="Times New Roman" w:eastAsia="Calibri" w:hAnsi="Times New Roman" w:cs="Times New Roman"/>
          <w:sz w:val="12"/>
          <w:szCs w:val="12"/>
        </w:rPr>
        <w:t>пункте 1.4.</w:t>
      </w: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00061">
        <w:rPr>
          <w:rFonts w:ascii="Times New Roman" w:eastAsia="Calibri" w:hAnsi="Times New Roman" w:cs="Times New Roman"/>
          <w:sz w:val="12"/>
          <w:szCs w:val="12"/>
        </w:rPr>
        <w:t>настоящего Порядка, на финансовое обеспечение следующих затрат (части затрат):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затраты на оплату труда работников, участвующих в реализации мероприятий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начисления на оплату труда работников, участвующих в реализации мероприятий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затраты на служебные командировки работников, участвующих в реализации мероприятий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затраты на оплату товаров, покупку оборудования, а также расходных материалов, необходимых для реализации мероприятий социального проекта, в количестве, соответствующем объему работ и (или) услуг;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затраты на оплату работ и услуг сторонних организаций и (или) физических лиц, необходимых для реализации мероприятий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затраты на оплату аренды помещений для проведения мероприятий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затраты на содержание и эксплуатацию помещений, в том числе на оплату коммунальных услуг, в части их использования для реализации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затраты на оплату транспортных услуг (аренду транспорта) для реализации мероприятий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затраты на уплату налогов, сборов, взносов и иных обязательных платежей, связанных с реализацией мероприятий социального проекта.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Организации запрещается осуществлять за счет предоставленного гранта следующие расходы: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расходы, связанные с оплатой услуг одной сторонней организации или индивидуального предпринимателя, в размере более 30% от выделенной суммы гранта;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 на полиграфию в размере более 30% от выделенной суммы гранта;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расходы, связанные с осуществлением деятельности, не связанной с реализацией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 на приобретение объектов недвижимости, проведение капитального ремонта, капитальное строительство;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расходы на проведение текущего ремонта (за исключением текущего ремонта помещений, находящихся в собственности организации либо предоставленных организации по договору аренды или безвозмездного пользования бессрочно либо на срок не менее трех лет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с даты подачи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заявки;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 на приобретение алкогольных напитков и табачной продукции, а также товаров, которые являются предметами роскоши;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 на поддержку политических партий и предвыборных кампаний;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 на проведение митингов, демонстраций, пикетирований;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 на погашение задолженностей организации;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 на уплату штрафов, пеней;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 на оказание гуманитарной и иной прямой материальной помощи населению, а также платных услуг населению;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 на получение кредитов и займов;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 на фундаментальные научные исследования;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расходы, связанные с производством (реализацией) товаров, выполнением работ, оказанием услуг в рамках выполнения получателем гранта государственных или муниципальных контрактов, иных гражданско-правовых договоров, в том числе в рамках Федерального закона «Об основах социального обслуживания граждан в Российской Федерации»;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расходы, связанные с приобретением транспортных средств, за исключением специализированных транспортных средств, оснащенных специальным оборудованием и применяемых для перевозки людей с ограниченными возможностями здоровья, тяжелобольных людей, а также для перевозки животных либо в целях оказания ветеринарных услуг;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расходы, связанные с размещением платных публикаций о социальном проекте;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расходы на проведение текущего ремонта помещений, за исключением текущего ремонта помещений, находящихся в собственности организации либо предоставленных организации по договору аренды или безвозмездного пользования бессрочно либо на срок не менее трех лет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с даты подачи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заявки.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1.7.1. Организация вправе предусмотреть софинансирование целевых расходов для обеспечения реализации мероприятий социального проекта.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В счет софинансирования целевых расходов для обеспечения реализации мероприятий социального проекта учитываются: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фактические расходы за счет иных грантов, целевых поступлений и иных доходов организации;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имущество, используемое организацией на правах собственности, оперативного управления или аренды (по стоимостной оценке в объеме его расчетного износа за период реализации социального проекта или рыночной стоимости аренды);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безвозмездно полученные организацией товары, работы и услуги (по их стоимостной оценке);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труд добровольцев (по его стоимостной оценке исходя из среднего часового тарифа), привлеченных организацией к реализации социального проекта.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1.8. Категория получателей грантов: организации, зарегистрированные и осуществляющие уставную деятельность на территории муниципального района Сергиевский Самарской области, соответствующую положениям части 1 статьи 31.1 Федерального закона от 12.01.1996 № 7-ФЗ «О некоммерческих организациях», за исключением следующих организаций: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потребительские кооперативы, к которым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относятся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политические партии;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саморегулируемые организации;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объединения работодателей;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торгово-промышленные палаты;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товарищества собственников недвижимости, к которым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относятся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в том числе товарищества собственников жилья;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адвокатские палаты;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адвокатские образования;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нотариальные палаты;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00061">
        <w:rPr>
          <w:rFonts w:ascii="Times New Roman" w:eastAsia="Calibri" w:hAnsi="Times New Roman" w:cs="Times New Roman"/>
          <w:sz w:val="12"/>
          <w:szCs w:val="12"/>
        </w:rPr>
        <w:t>микрофинансовые</w:t>
      </w:r>
      <w:proofErr w:type="spell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организации.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1.9. Организация должна соответствовать на дату не ранее чем за 30 дней до даты подачи заявления о предоставлении грантов следующим требованиям: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перечень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акционерных обществ;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организация не находится в составляемых в рамках реализации полномочий, предусмотренных </w:t>
      </w:r>
      <w:hyperlink r:id="rId10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главой VII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организация не получает средства из бюджета муниципального района Сергиевский Самарской области на основании иных муниципальных правовых актов муниципального района Сергиевский Самарской области на цели, установленные настоящим Порядком;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P88"/>
      <w:bookmarkEnd w:id="0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организация не является иностранным агентом в соответствии с Федеральным </w:t>
      </w:r>
      <w:hyperlink r:id="rId1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законом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"О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контроле за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деятельностью лиц, находящихся под иностранным влиянием";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P89"/>
      <w:bookmarkEnd w:id="1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у организации на едином налоговом счете отсутствует или не превышает размер, определенный </w:t>
      </w:r>
      <w:hyperlink r:id="rId12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пунктом 3 статьи 47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у организации отсутствуют просроченная задолженность по возврату в бюджет муниципального района Сергиевский Самарской области,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района Сергиевский Самарской области;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2" w:name="P92"/>
      <w:bookmarkEnd w:id="2"/>
      <w:r w:rsidRPr="00800061">
        <w:rPr>
          <w:rFonts w:ascii="Times New Roman" w:eastAsia="Calibri" w:hAnsi="Times New Roman" w:cs="Times New Roman"/>
          <w:sz w:val="12"/>
          <w:szCs w:val="12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организация зарегистрирована на территории муниципального района Сергиевский Самарской области в качестве юридического лица и состоит на учете в УФНС России по Самарской области;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организация осуществляет в качестве основных видов деятельности, предусмотренных учредительными документами, один или несколько видов деятельности, установленных частью 1 статьи 31.1 Федерального закона от 12.01.1996 № 7-ФЗ «О некоммерческих организациях», и при этом данные виды деятельности организации соответствуют выбранному виду деятельности в рамках реализации социального проекта, установленному </w:t>
      </w:r>
      <w:hyperlink w:anchor="P48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пунктом 1.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>4 настоящего Порядка;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в составе учредителей организации отсутствуют государственные органы и органы местного самоуправления, политические партии, публично-правовые образования.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1.10.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Информация о грантах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Федерации, со ссылкой на официальный сайт Администрации муниципального района Сергиевский Самарской области, на котором опубликовывается объявление о проведении конкурса, о его отмене, информация о ходе и результатах конкурса..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2. Порядок проведения конкурса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2.1. Порядок объявления о проведения конкурса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2.1.1. Ответственным за проведение конкурса является администрация.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2.1.2. Администрация объявляет о проведении отбора получателей грантов путем издания распоряжения о проведении конкурса.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2.1.3. Объявление о проведении конкурса размещается на официальном сайте администрации после подписания усиленной квалифицированной электронной подписью Главы муниципального района Сергиевский Самарской области и публикации на едином портале информации о гранте.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Объявление о проведении конкурса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Главы муниципального района Сергиевский Самарской области, публикуется на едином портале и включает в себя следующую информацию: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а) сроки проведения конкурса;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б) дату начала подачи и окончания приема заявок участников конкурса,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в) наименование, место нахождения, почтовый адрес, адрес электронной почты администрации;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г) результат предоставления гранта;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д) цель предоставления гранта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е) доменное имя и (или) указатели страниц государственной информационной системы в сети "Интернет";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ж) требования к участникам конкурса, в соответствии с п. 1.9 настоящего Порядка и к перечню документов, представляемых участниками конкурса для подтверждения соответствия указанным требованиям;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з) категории получателей грантов в соответствии с пунктом 1.8. настоящего Порядка;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и) порядок подачи участниками отбора заявок и требования, предъявляемые к форме и содержанию заявок;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к) порядок отзыва заявок, порядок их возврата,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определяющий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в том числе основания для возврата заявок, порядок внесения изменений в заявки;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л) правила рассмотрения и оценки заявок;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м) порядок отклонения заявок, а также информацию об основаниях их отклонения;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н) порядок оценки заявок, включающий критерии оценки заявок, сроки оценки заявок, а также информацию об участии комиссии и экспертов в оценке заявок;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о) объем распределяемого гранта в рамках конкурса, порядок расчета размера гранта, установленный разделом 3 настоящего порядка, правила распределения гранта по результатам конкурса;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п)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р) срок, в течение которого победители конкурса должны подписать соглашение;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с) условия признания победителей конкурса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уклонившимися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от заключения соглашения;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т) сроки размещения протокола подведения итогов конкурса (документа об итогах проведения конкурса) на едином портале и на официальном сайте администрации в сети "Интернет";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у) тематику направлений социальных проектов конкурса, согласно пункту 1.4. настоящего Порядка.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2.2. Порядок и сроки подачи заявок на участие в конкурсе,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00061">
        <w:rPr>
          <w:rFonts w:ascii="Times New Roman" w:eastAsia="Calibri" w:hAnsi="Times New Roman" w:cs="Times New Roman"/>
          <w:b/>
          <w:sz w:val="12"/>
          <w:szCs w:val="12"/>
        </w:rPr>
        <w:t>порядок и сроки их рассмотрения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2.2.1. Отбор получателей грантов проводится в государственной интегрированной информационной системе управления общественными финансами "Электронный бюджет".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Способ проведения отбора получателей грантов - конкурс.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Для участия в конкурсе организация подает заявку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конкурса.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2.2.2. В состав заявки включаются следующие данные: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а) описание социального проекта, информация об организации и сотрудниках организации, календарный план реализации социального проекта, бюджет социального проекта, информацию о софинансировании (в случае наличия);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б) предлагаемые участником конкурса значение результата предоставления гранта, значение запрашиваемого участником конкурса размера гранта, который не может быть выше (ниже) максимального (минимального) размера, установленного в объявлении о проведении конкурса (если установлено);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Дополнительно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предоставляются следующие документы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>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а) подтверждение согласия на публикацию (размещение) в информационно-телекоммуникационной сети "Интернет" информации об участнике конкурса, о подаваемой участником конкурса заявке, а также иной информации об участнике конкурса, связанной с соответствующим конкурсом и результатом предоставления гранта, подаваемое посредством заполнения соответствующих экранных форм веб-интерфейса системы "Электронный бюджет";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б) действующая редакция устава организации (со всеми внесенными изменениями);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в) свидетельство о государственной регистрации некоммерческой организации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г) документ, подтверждающий полномочия лица на подачу заявки от имени организации, в случае,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lastRenderedPageBreak/>
        <w:t>д) выписка из Единого государственного реестра юридических лиц, полученная на дату подачи заявки;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е) справка территориального органа Федеральной налоговой службы, подтверждающая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ж) справка, подтверждающая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з) справка, составленная в произвольной форме, подтверждающая, что участник отбора не получает средства из муниципального бюджета на основании иных нормативных правовых актов на цели, предусмотренные пунктом 1.4 настоящего Порядка.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Каждый из указанных в настоящем подпункте документов представляется в виде электронной (отсканированной) копии отдельным файлом в формате PDF.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Одна организация может подать не более одной заявки на участие в конкурсе.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2.2.3. Организация несет ответственность за достоверность представляемых в составе заявки сведений в соответствии с законодательством Российской Федерации.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2.2.4. Заявка на участие в конкурсе может быть отозвана организацией до окончания срока приема заявок путем заполнения соответствующих экранных форм веб-интерфейса системы "Электронный бюджет".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Организация, отозвавшая заявку, вправе внести в нее изменения и повторно представить заявку в течение срока приема заявок.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2.2.5. Прием заявок осуществляется в сроки, указанные в объявлении. Продолжительность приема заявок не может быть менее 30 календарных дней.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2.2.6. 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"Электронный бюджет".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2.2.7.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МКУ «ЦОО» в срок не более десяти рабочих дней со дня, следующего за днем окончания срока приема заявок, осуществляет проверку организации на предмет ее соответствия категории и требованиям пунктов 1.4, 1.8 и 1.9. настоящего Порядка в системе «Электронный бюджет» и проверку соответствия предоставленных документов и их соответствия пункту 2.2.2. настоящего Порядка.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2.2.8. Основаниями для отклонения заявки на участие организации в конкурсе являются: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недостоверность представленной организацией информации;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несоответствие организации категории и требованиям, указанным в </w:t>
      </w:r>
      <w:hyperlink w:anchor="P139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пунктах 1.4, 1.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>8, 1.9 настоящего Порядка;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несоответствие представленных организацией документов требованиям, определенным </w:t>
      </w:r>
      <w:hyperlink w:anchor="P198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пунктами 2.2.1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, </w:t>
      </w:r>
      <w:hyperlink w:anchor="P200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2.2.2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настоящего Порядка, или непредставление (представление не в полном объеме) указанных документов.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2.2.9.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МКУ «ЦОО» в срок не более десяти рабочих дней начиная со дня, следующего за днем окончания срока рассмотрения заявок, готовит приказ МКУ «ЦОО» об утверждении списка заявок, допущенных к участию в конкурсе, и списка отклоненных заявок с указанием мотивированных причин, послуживших основанием для отклонения заявки, и размещает на официальном сайте администрации утвержденные списки заявок.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2.3. Правила рассмотрения и оценки заявок и определения победителей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2.3.1.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Члены конкурсной комиссии по отбору социально ориентированных некоммерческих организаций, которым предоставляются гранты в форме субсидий на реализацию социальных проектов (далее – Комиссия) приступают к рассмотрению заявок в системе "Электронный бюджет" в качестве экспертов в срок не более десяти рабочих дней со дня, следующего за днем опубликования приказа МКУ «ЦОО» об утверждении списка заявок, допущенных к участию в конкурсе, и списка отклоненных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заявок.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2.3.2. Состав Комиссии формируется из представителей администрации и подведомственных учреждений, а также (по согласованию) из членов Общественной палаты муниципального района Сергиевский Самарской области, финалистов и полуфиналистов федеральных конкурсов, экспертов по оценке социальных проектов и утверждается приказом МКУ «ЦОО». Лица, замещающие должности государственной и муниципальной службы муниципального района Сергиевский Самарской  области и Самарской области, составляют не более одной трети от общего числа членов комиссии и экспертов отбора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2.3.3.  Комиссия в своей деятельности руководствуется Конституцией Российской Федерации, федеральными законами и иными нормативными правовыми актами Российской Федерации, Уставом Самарской области, законами и иными нормативными правовыми актами Самарской области, муниципальными правовыми актами муниципального района Сергиевский Самарской области, а также настоящим Порядком.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2.3.4. Комиссия состоит из председателя Комиссии, заместителя председателя Комиссии, секретаря Комиссии и членов Комиссии.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Председатель Комиссии руководит деятельностью Комиссии, организует работу Комиссии в соответствии с настоящим Порядком, а также объявляет победителей отбора.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Заместитель председателя Комиссии по поручению председателя Комиссии осуществляет отдельные его полномочия и замещает его в случае отсутствия или невозможности осуществления им своих полномочий.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Секретарь Комиссии готовит материалы на заседания Комиссии, ведет и оформляет протоколы заседаний Комиссии, осуществляет иные полномочия, предусмотренные настоящим Порядком. МКУ «ЦОО» осуществляет хранение указанных документов в установленном порядке.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2.3.5. Комиссия правомочна принимать решение, если на заседании присутствует более половины ее членов. Решение Комиссии принимается открытым голосованием и считается принятым, если за него проголосовало более половины членов Комиссии, присутствующих на заседании. В случае равенства голосов членов Комиссии голос председательствующего на заседании является решающим.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заявок на участие в отборе, член Комиссии обязан до начала заседания заявить об этом. В таком случае член Комиссии не принимает участие в рассмотрении соответствующей заявки.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2.3.6. Основными функциями Комиссии при проведении отбора являются: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рассмотрение заявок, представленных на участие в конкурсе и оценивание их по критериям в соответствии с пунктом 2.3.6.1;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определение победителей отбора и принятие решений о предоставлении гранта либо об отказе в предоставлении;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определение размера предоставляемого гранта в порядке, установленном </w:t>
      </w:r>
      <w:hyperlink w:anchor="P382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пунктом 3.1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настоящего Порядка.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2.3.6.1. Конкурсная комиссия рассматривает и оценивает заявки на основании следующих критериев в соответствии с методическими рекомендациями, утвержденными приказом МКУ «ЦОО»: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а) актуальность и социальная значимость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б) логическая связанность и реализуемость социального проекта, соответствие мероприятий проекта его целям, задачам и ожидаемым результатам;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в) </w:t>
      </w:r>
      <w:proofErr w:type="spellStart"/>
      <w:r w:rsidRPr="00800061">
        <w:rPr>
          <w:rFonts w:ascii="Times New Roman" w:eastAsia="Calibri" w:hAnsi="Times New Roman" w:cs="Times New Roman"/>
          <w:sz w:val="12"/>
          <w:szCs w:val="12"/>
        </w:rPr>
        <w:t>инновационность</w:t>
      </w:r>
      <w:proofErr w:type="spellEnd"/>
      <w:r w:rsidRPr="00800061">
        <w:rPr>
          <w:rFonts w:ascii="Times New Roman" w:eastAsia="Calibri" w:hAnsi="Times New Roman" w:cs="Times New Roman"/>
          <w:sz w:val="12"/>
          <w:szCs w:val="12"/>
        </w:rPr>
        <w:t>, уникальность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г) соотношение планируемых расходов на реализацию социального проекта и его ожидаемых результатов, адекватность, измеримость и достижимость таких результатов;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д) реалистичность бюджета социального проекта и обоснованность планируемых расходов на реализацию социального проекта;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lastRenderedPageBreak/>
        <w:t>е) собственный вклад организации и дополнительные ресурсы, привлекаемые на реализацию социального проекта, перспективы его дальнейшего развития;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ж) опыт организации в успешной реализации программ, проектов по соответствующему направлению деятельности;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з) соответствие опыта и компетенций команды социального проекта планируемой деятельности;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и) информационная открытость организации;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к) сопряженность социального проекта с целями и результатами национальных проектов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2.3.7. Рейтинг заявок, участвующих в конкурсе, выстраивается от среднего балла заявки, автоматически рассчитанного по итогам оценки заявки экспертами, а также даты и времени подачи заявки при равенстве баллов между заявками.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2.3.8. Основаниями для отказа участнику отбора в предоставлении гранта являются: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несоответствие представленных получателем гранта документов требованиям, определенным </w:t>
      </w:r>
      <w:hyperlink w:anchor="P198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пунктами 2.2.1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, </w:t>
      </w:r>
      <w:hyperlink w:anchor="P200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2.2.2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установление факта недостоверности представленной получателем гранта информации.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2.3.9. Для распределения сре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дств гр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>анта и определения размера гранта последовательно выбираются по списку рейтинга организаций, начиная с организации, занявшей первое место в рейтинге.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2.3.10. Победителями конкурса могут быть несколько организаций.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2.3.11. Решение Комиссии оформляется протоколом, который подписывается всеми членами Комиссии, принявшими участие в заседании.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В протоколе заседания Комиссии указываются дата, время, место проведения заседания, состав присутствующих членов Комиссии, вопросы повестки дня, мотивированное решение по каждому вопросу повестки дня с указанием результатов голосования по каждому вопросу, сведения о прилагаемых к протоколу документах.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2.3.12.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МКУ «ЦОО» в срок не позднее пяти рабочих дней со дня подписания протокола Комиссии направляет письменные уведомления организациям о предоставлении гранта либо об отказе в его предоставлении с указанием мотивированных причин отказа, а также размещает на официальном сайте администрации приказ МКУ «ЦОО» об утверждении перечня победителей отбора и размера предоставляемых им грантов.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2.3.13. В случае отказа организации - победителя конкурса от заключения Соглашения либо нарушения порядка заключения Соглашения организация - победитель конкурса признается уклонившейся от заключения Соглашения.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МКУ «ЦОО» в течение 10 календарных дней со дня истечения срока заключения Соглашения, установленного </w:t>
      </w:r>
      <w:hyperlink w:anchor="P393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пунктом 3.2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настоящего Порядка, принимает решение о заключении Соглашения с организацией, находящейся следующей в итоговом рейтинге заявок, при условии соответствия объема запрашиваемых этой организацией средств и общего объема утвержденных лимитов бюджетных обязательств администрации на предоставление грантов в текущем году.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3. Условия и порядок предоставления грантов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3.1.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Объем предоставляемого организации гранта определяется исходя из объема средств, предусмотренного администрации для предоставления грантов социально ориентированным некоммерческим организациям на реализацию социальных проектов, утвержденного Постановлением администрации от 09.11.2022 г. № 1291 «Об утверждении муниципальной программы муниципального района Сергиевский Самарской области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2023-2027 годы»», и размеров грантов, запрашиваемых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организациями - победителями конкурса из бюджета муниципального района Сергиевский Самарской области, и рассчитывается по формуле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00061">
        <w:rPr>
          <w:rFonts w:ascii="Times New Roman" w:eastAsia="Calibri" w:hAnsi="Times New Roman" w:cs="Times New Roman"/>
          <w:sz w:val="12"/>
          <w:szCs w:val="12"/>
        </w:rPr>
        <w:t>Vi</w:t>
      </w:r>
      <w:proofErr w:type="spell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&lt;= </w:t>
      </w:r>
      <w:proofErr w:type="spellStart"/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Vi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>заяв</w:t>
      </w:r>
      <w:proofErr w:type="spellEnd"/>
      <w:r w:rsidRPr="00800061">
        <w:rPr>
          <w:rFonts w:ascii="Times New Roman" w:eastAsia="Calibri" w:hAnsi="Times New Roman" w:cs="Times New Roman"/>
          <w:sz w:val="12"/>
          <w:szCs w:val="12"/>
        </w:rPr>
        <w:t>.,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proofErr w:type="spellStart"/>
      <w:r w:rsidRPr="00800061">
        <w:rPr>
          <w:rFonts w:ascii="Times New Roman" w:eastAsia="Calibri" w:hAnsi="Times New Roman" w:cs="Times New Roman"/>
          <w:sz w:val="12"/>
          <w:szCs w:val="12"/>
        </w:rPr>
        <w:t>Vi</w:t>
      </w:r>
      <w:proofErr w:type="spell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- объем гранта, предоставляемого организации - победителю конкурса;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00061">
        <w:rPr>
          <w:rFonts w:ascii="Times New Roman" w:eastAsia="Calibri" w:hAnsi="Times New Roman" w:cs="Times New Roman"/>
          <w:sz w:val="12"/>
          <w:szCs w:val="12"/>
        </w:rPr>
        <w:t>Vi</w:t>
      </w:r>
      <w:proofErr w:type="spell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00061">
        <w:rPr>
          <w:rFonts w:ascii="Times New Roman" w:eastAsia="Calibri" w:hAnsi="Times New Roman" w:cs="Times New Roman"/>
          <w:sz w:val="12"/>
          <w:szCs w:val="12"/>
        </w:rPr>
        <w:t>заяв</w:t>
      </w:r>
      <w:proofErr w:type="spellEnd"/>
      <w:r w:rsidRPr="00800061">
        <w:rPr>
          <w:rFonts w:ascii="Times New Roman" w:eastAsia="Calibri" w:hAnsi="Times New Roman" w:cs="Times New Roman"/>
          <w:sz w:val="12"/>
          <w:szCs w:val="12"/>
        </w:rPr>
        <w:t>. - объем гранта, запрашиваемый организацией - победителем конкурса исходя из результата предоставления гранта в соответствии с заявкой, указанной в пункте 2.2.2 настоящего Порядка.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Объем гранта, предоставляемого организации, не должен превышать максимальный размер гранта, установленный пунктом 1.6. настоящего Порядка.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В случае уменьшения администрации как получателю бюджетных средств ранее доведенных лимитов бюджетных обязательств, указанных в </w:t>
      </w:r>
      <w:hyperlink r:id="rId13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 xml:space="preserve">пункте 3.1 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>настоящего Порядка, приводящего к невозможности предоставления гранта в размере, определенном в Соглашении, МКУ «ЦОО» и организация согласовывают новые условия Соглашения или расторгают Соглашение при недостижении согласия по новым условиям.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3.2. Условием заключения Соглашения между МКУ «ЦОО» и организацией является признание организации победителем конкурса.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Заключение Соглашения с организацией осуществляется МКУ «ЦОО» в течение 30 рабочих дней со дня направления письменного уведомления организации о предоставлении гранта.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3.3. Грант предоставляется путем заключения Соглашения в соответствии с  утвержденной типовой формы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 Управления финансами администрации муниципального района Сергиевский № 10 от 24.12.2024 года.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3.3.1. Результатом предоставления гранта является количество участников мероприятий социального проекта.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Значение результата предоставления гранта устанавливается в Соглашении исходя из содержания социального проекта.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Показатели, необходимые для достижения результата предоставления гранта, и их значения устанавливаются в Соглашении исходя из содержания социального проекта.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3.4. Условиями, устанавливаемыми при предоставлении гранта, являются: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использование организацией гранта на цели, установленные пунктом 1.4 настоящего Порядка, и на финансовое обеспечение затрат (части затрат), установленных пунктом 1.7 настоящего Порядка;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реализация социального проекта и использование гранта в сроки, установленные Соглашением;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запрет на размещение средств гранта на банковских депозитах, начисление процентов на остаток по расчетному счету победителя конкурса, на который перечисляется грант, а также запрет на приобретение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запрет на продажу, дарение, обмен или взнос в виде пая, вклада или отчуждение иным образом имущества, приобретенного за счет сре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дств гр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>анта, в течение трех лет со дня получения гранта;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представление в администрацию отчетов в порядке, сроки и по формам, которые предусмотрены разделом 4 настоящего Порядка;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достижение результата предоставления гранта, а также показателей, необходимых для достижения результата предоставления гранта, предусмотренных пунктом 3.3.1 настоящего Порядка, в сроки, установленные Соглашением.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3.5. 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</w:t>
      </w:r>
      <w:r w:rsidRPr="00800061">
        <w:rPr>
          <w:rFonts w:ascii="Times New Roman" w:eastAsia="Calibri" w:hAnsi="Times New Roman" w:cs="Times New Roman"/>
          <w:sz w:val="12"/>
          <w:szCs w:val="12"/>
        </w:rPr>
        <w:lastRenderedPageBreak/>
        <w:t>обязательствах, источником финансового обеспечения которых является грант, и возврате неиспользованного остатка гранта в бюджет муниципального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3.6. Перечисление гранта осуществляется авансовым платежом в размере 100 процентов на расчетный счет организации - победителя отбора.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>4. Требования к отчетности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Организации - получатели грантов представляют в МКУ «ЦОО» отчет о достижении установленных при предоставлении гранта значений результатов (целевых показателей) предоставления гранта, отчеты об использовании грантов и собственных средств организации (при наличии софинансирования) с приложением копий договоров, актов, платежных поручений и иных документов, подтверждающих произведенные расходы на бумажном носителе, заверенные печатью организации и подписью руководителя организации, в сроки и по форме, установленные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в Соглашении.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00061">
        <w:rPr>
          <w:rFonts w:ascii="Times New Roman" w:eastAsia="Calibri" w:hAnsi="Times New Roman" w:cs="Times New Roman"/>
          <w:b/>
          <w:sz w:val="12"/>
          <w:szCs w:val="12"/>
        </w:rPr>
        <w:t xml:space="preserve">5. Требования к осуществлению </w:t>
      </w:r>
      <w:proofErr w:type="gramStart"/>
      <w:r w:rsidRPr="00800061">
        <w:rPr>
          <w:rFonts w:ascii="Times New Roman" w:eastAsia="Calibri" w:hAnsi="Times New Roman" w:cs="Times New Roman"/>
          <w:b/>
          <w:sz w:val="12"/>
          <w:szCs w:val="12"/>
        </w:rPr>
        <w:t>контроля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00061">
        <w:rPr>
          <w:rFonts w:ascii="Times New Roman" w:eastAsia="Calibri" w:hAnsi="Times New Roman" w:cs="Times New Roman"/>
          <w:b/>
          <w:sz w:val="12"/>
          <w:szCs w:val="12"/>
        </w:rPr>
        <w:t>за</w:t>
      </w:r>
      <w:proofErr w:type="gramEnd"/>
      <w:r w:rsidRPr="00800061">
        <w:rPr>
          <w:rFonts w:ascii="Times New Roman" w:eastAsia="Calibri" w:hAnsi="Times New Roman" w:cs="Times New Roman"/>
          <w:b/>
          <w:sz w:val="12"/>
          <w:szCs w:val="12"/>
        </w:rPr>
        <w:t xml:space="preserve"> соблюдением условий, целей и порядка предоставления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00061">
        <w:rPr>
          <w:rFonts w:ascii="Times New Roman" w:eastAsia="Calibri" w:hAnsi="Times New Roman" w:cs="Times New Roman"/>
          <w:b/>
          <w:sz w:val="12"/>
          <w:szCs w:val="12"/>
        </w:rPr>
        <w:t>грантов и ответственности за их нарушение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5.1. Остаток гранта, не использованный организацией в течение срока использования гранта, установленного Соглашением, подлежит возврату в бюджет муниципального района Сергиевский Самарской области в срок и на условиях, которые предусмотрены Соглашением.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5.2.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В случае нарушения организацией условий, предусмотренных абзацами со </w:t>
      </w:r>
      <w:hyperlink w:anchor="P432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второго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по </w:t>
      </w:r>
      <w:hyperlink w:anchor="P435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пятый пункта 3.4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настоящего Порядка, а также </w:t>
      </w:r>
      <w:hyperlink w:anchor="P437" w:history="1">
        <w:r w:rsidRPr="0080006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абзаца шестого пункта 3.4</w:t>
        </w:r>
      </w:hyperlink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настоящего Порядка, а именно: нарушения сроков представления отчетности более чем на 5 рабочих дней, нарушения порядка и (или) формы представления отчетности и неустранения организацией таких нарушений в течение 5 рабочих дней со дня получения письменного уведомления МКУ «ЦОО» о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таких нарушениях, а также нарушения целей, условий и порядка предоставления гранта, выявленного по фактам проверок, проведенных администрацией или органами муниципального финансового контроля, грант (часть гранта) в объеме выявленных нарушений подлежит возврату в бюджет муниципального района Сергиевский Самарской области в течение одного месяца со дня получения организацией письменного требования МКУ «ЦОО» о возврате гранта.</w:t>
      </w:r>
      <w:proofErr w:type="gramEnd"/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В случае </w:t>
      </w:r>
      <w:proofErr w:type="spellStart"/>
      <w:r w:rsidRPr="00800061">
        <w:rPr>
          <w:rFonts w:ascii="Times New Roman" w:eastAsia="Calibri" w:hAnsi="Times New Roman" w:cs="Times New Roman"/>
          <w:sz w:val="12"/>
          <w:szCs w:val="12"/>
        </w:rPr>
        <w:t>недостижения</w:t>
      </w:r>
      <w:proofErr w:type="spell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организацией значений результата предоставления гранта и показателей, необходимых для достижения результата предоставления гранта, установленных Соглашением, размер гранта из бюджета муниципального района Сергиевский Самарской области подлежит сокращению на 0,2% за каждый 1% </w:t>
      </w:r>
      <w:proofErr w:type="spellStart"/>
      <w:r w:rsidRPr="00800061">
        <w:rPr>
          <w:rFonts w:ascii="Times New Roman" w:eastAsia="Calibri" w:hAnsi="Times New Roman" w:cs="Times New Roman"/>
          <w:sz w:val="12"/>
          <w:szCs w:val="12"/>
        </w:rPr>
        <w:t>недостижения</w:t>
      </w:r>
      <w:proofErr w:type="spell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значения каждого из результата предоставления гранта и показателей, необходимых для достижения результата предоставления гранта, установленных Соглашением.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 Сумма, на которую сокращается размер гранта, подлежит возврату в бюджет муниципального района Сергиевский Самарской области.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В случае невозврата организацией гранта в установленный срок грант подлежит взысканию в доход бюджета муниципального района Сергиевский Самарской области в порядке, установленном действующим законодательством.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5.3. Мониторинг хода реализации проектов осуществляется МКУ «ЦОО» посредством: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 xml:space="preserve">запроса у участников проекта необходимой информации в целях </w:t>
      </w:r>
      <w:proofErr w:type="gramStart"/>
      <w:r w:rsidRPr="00800061">
        <w:rPr>
          <w:rFonts w:ascii="Times New Roman" w:eastAsia="Calibri" w:hAnsi="Times New Roman" w:cs="Times New Roman"/>
          <w:sz w:val="12"/>
          <w:szCs w:val="12"/>
        </w:rPr>
        <w:t>проведения анализа хода реализации проекта</w:t>
      </w:r>
      <w:proofErr w:type="gramEnd"/>
      <w:r w:rsidRPr="00800061">
        <w:rPr>
          <w:rFonts w:ascii="Times New Roman" w:eastAsia="Calibri" w:hAnsi="Times New Roman" w:cs="Times New Roman"/>
          <w:sz w:val="12"/>
          <w:szCs w:val="12"/>
        </w:rPr>
        <w:t>;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выездных мониторинговых мероприятий, проводимых для изучения хода реализации социального проекта и выполнения принятых обязательств по реализации проекта.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00061">
        <w:rPr>
          <w:rFonts w:ascii="Times New Roman" w:eastAsia="Calibri" w:hAnsi="Times New Roman" w:cs="Times New Roman"/>
          <w:sz w:val="12"/>
          <w:szCs w:val="12"/>
        </w:rPr>
        <w:t>5.4. МКУ «ЦОО» осуществляет проверку соблюдения получателем гранта порядка и условий предоставления гранта, в том числе в части достижения результата его предоставления. Органы муниципального финансового контроля муниципального района Сергиевский Самарской области осуществляют в отношении получателя гранта проверки в соответствии со статьями 268.1 и 269.2 Бюджетного кодекса Российской Федерации.</w:t>
      </w: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Pr="00800061" w:rsidRDefault="00800061" w:rsidP="0080006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0061" w:rsidRDefault="0080006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3" w:name="_GoBack"/>
      <w:bookmarkEnd w:id="3"/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Pr="003519F1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547F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C547F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4"/>
      <w:headerReference w:type="first" r:id="rId15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96" w:rsidRDefault="00713096" w:rsidP="000F23DD">
      <w:pPr>
        <w:spacing w:after="0" w:line="240" w:lineRule="auto"/>
      </w:pPr>
      <w:r>
        <w:separator/>
      </w:r>
    </w:p>
  </w:endnote>
  <w:endnote w:type="continuationSeparator" w:id="0">
    <w:p w:rsidR="00713096" w:rsidRDefault="00713096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96" w:rsidRDefault="00713096" w:rsidP="000F23DD">
      <w:pPr>
        <w:spacing w:after="0" w:line="240" w:lineRule="auto"/>
      </w:pPr>
      <w:r>
        <w:separator/>
      </w:r>
    </w:p>
  </w:footnote>
  <w:footnote w:type="continuationSeparator" w:id="0">
    <w:p w:rsidR="00713096" w:rsidRDefault="00713096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08" w:rsidRDefault="00713096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E95E08">
          <w:fldChar w:fldCharType="begin"/>
        </w:r>
        <w:r w:rsidR="00E95E08">
          <w:instrText>PAGE   \* MERGEFORMAT</w:instrText>
        </w:r>
        <w:r w:rsidR="00E95E08">
          <w:fldChar w:fldCharType="separate"/>
        </w:r>
        <w:r w:rsidR="00800061">
          <w:rPr>
            <w:noProof/>
          </w:rPr>
          <w:t>3</w:t>
        </w:r>
        <w:r w:rsidR="00E95E08">
          <w:rPr>
            <w:noProof/>
          </w:rPr>
          <w:fldChar w:fldCharType="end"/>
        </w:r>
      </w:sdtContent>
    </w:sdt>
  </w:p>
  <w:p w:rsidR="00E95E08" w:rsidRDefault="00E95E08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95E08" w:rsidRPr="00E93F32" w:rsidRDefault="00C547F7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</w:t>
    </w:r>
    <w:r w:rsidR="00E95E08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23</w:t>
    </w:r>
    <w:r w:rsidR="003519F1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ма</w:t>
    </w:r>
    <w:r w:rsidR="00C24BAA">
      <w:rPr>
        <w:rFonts w:ascii="Times New Roman" w:hAnsi="Times New Roman" w:cs="Times New Roman"/>
        <w:i/>
        <w:sz w:val="16"/>
        <w:szCs w:val="16"/>
      </w:rPr>
      <w:t>я</w:t>
    </w:r>
    <w:r w:rsidR="003519F1">
      <w:rPr>
        <w:rFonts w:ascii="Times New Roman" w:hAnsi="Times New Roman" w:cs="Times New Roman"/>
        <w:i/>
        <w:sz w:val="16"/>
        <w:szCs w:val="16"/>
      </w:rPr>
      <w:t xml:space="preserve"> 202</w:t>
    </w:r>
    <w:r w:rsidR="006A3282">
      <w:rPr>
        <w:rFonts w:ascii="Times New Roman" w:hAnsi="Times New Roman" w:cs="Times New Roman"/>
        <w:i/>
        <w:sz w:val="16"/>
        <w:szCs w:val="16"/>
      </w:rPr>
      <w:t>5</w:t>
    </w:r>
    <w:r w:rsidR="003519F1">
      <w:rPr>
        <w:rFonts w:ascii="Times New Roman" w:hAnsi="Times New Roman" w:cs="Times New Roman"/>
        <w:i/>
        <w:sz w:val="16"/>
        <w:szCs w:val="16"/>
      </w:rPr>
      <w:t xml:space="preserve"> года, №</w:t>
    </w:r>
    <w:r w:rsidR="006A3282">
      <w:rPr>
        <w:rFonts w:ascii="Times New Roman" w:hAnsi="Times New Roman" w:cs="Times New Roman"/>
        <w:i/>
        <w:sz w:val="16"/>
        <w:szCs w:val="16"/>
      </w:rPr>
      <w:t>3</w:t>
    </w:r>
    <w:r>
      <w:rPr>
        <w:rFonts w:ascii="Times New Roman" w:hAnsi="Times New Roman" w:cs="Times New Roman"/>
        <w:i/>
        <w:sz w:val="16"/>
        <w:szCs w:val="16"/>
      </w:rPr>
      <w:t>2</w:t>
    </w:r>
    <w:r w:rsidR="00B57C30">
      <w:rPr>
        <w:rFonts w:ascii="Times New Roman" w:hAnsi="Times New Roman" w:cs="Times New Roman"/>
        <w:i/>
        <w:sz w:val="16"/>
        <w:szCs w:val="16"/>
      </w:rPr>
      <w:t>(10</w:t>
    </w:r>
    <w:r>
      <w:rPr>
        <w:rFonts w:ascii="Times New Roman" w:hAnsi="Times New Roman" w:cs="Times New Roman"/>
        <w:i/>
        <w:sz w:val="16"/>
        <w:szCs w:val="16"/>
      </w:rPr>
      <w:t>57</w:t>
    </w:r>
    <w:r w:rsidR="00E95E08"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</w:t>
    </w:r>
    <w:r w:rsidR="006A3282">
      <w:rPr>
        <w:rFonts w:ascii="Times New Roman" w:hAnsi="Times New Roman" w:cs="Times New Roman"/>
        <w:i/>
        <w:sz w:val="16"/>
        <w:szCs w:val="16"/>
      </w:rPr>
      <w:t xml:space="preserve"> </w:t>
    </w:r>
    <w:r w:rsidR="00C24BAA">
      <w:rPr>
        <w:rFonts w:ascii="Times New Roman" w:hAnsi="Times New Roman" w:cs="Times New Roman"/>
        <w:i/>
        <w:sz w:val="16"/>
        <w:szCs w:val="16"/>
      </w:rPr>
      <w:t xml:space="preserve">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                         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3D4BB4">
      <w:rPr>
        <w:rFonts w:ascii="Times New Roman" w:hAnsi="Times New Roman" w:cs="Times New Roman"/>
        <w:i/>
        <w:sz w:val="16"/>
        <w:szCs w:val="16"/>
      </w:rPr>
      <w:t xml:space="preserve">   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E95E08">
      <w:rPr>
        <w:rFonts w:ascii="Times New Roman" w:hAnsi="Times New Roman" w:cs="Times New Roman"/>
        <w:i/>
        <w:sz w:val="16"/>
        <w:szCs w:val="16"/>
      </w:rPr>
      <w:t xml:space="preserve">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E95E08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E95E08" w:rsidRDefault="00E95E0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E08" w:rsidRPr="000443FC" w:rsidRDefault="00E95E08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95E08" w:rsidRPr="00263DC0" w:rsidRDefault="00E95E08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49A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282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096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061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7F7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419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link w:val="aff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0">
    <w:name w:val="Title"/>
    <w:basedOn w:val="a1"/>
    <w:link w:val="aff1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Название Знак"/>
    <w:basedOn w:val="a2"/>
    <w:link w:val="aff0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2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3">
    <w:name w:val="Emphasis"/>
    <w:qFormat/>
    <w:rsid w:val="00153D39"/>
    <w:rPr>
      <w:i/>
      <w:iCs/>
    </w:rPr>
  </w:style>
  <w:style w:type="character" w:customStyle="1" w:styleId="aff4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5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6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7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8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153D39"/>
    <w:pPr>
      <w:jc w:val="center"/>
    </w:pPr>
    <w:rPr>
      <w:b/>
      <w:bCs/>
    </w:rPr>
  </w:style>
  <w:style w:type="paragraph" w:customStyle="1" w:styleId="affa">
    <w:name w:val="Основной текст СамНИПИ"/>
    <w:link w:val="affb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b">
    <w:name w:val="Основной текст СамНИПИ Знак"/>
    <w:link w:val="affa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c">
    <w:name w:val="Титульный СамНИПИ"/>
    <w:next w:val="affa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d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d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2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e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f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0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2">
    <w:name w:val="Нумерованный список СамНИПИ"/>
    <w:link w:val="afff3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3">
    <w:name w:val="Нумерованный список СамНИПИ Знак"/>
    <w:link w:val="afff2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4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5">
    <w:name w:val="Знак"/>
    <w:basedOn w:val="a1"/>
    <w:rsid w:val="008000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6">
    <w:name w:val="Гипертекстовая ссылка"/>
    <w:rsid w:val="00800061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800061"/>
    <w:rPr>
      <w:b/>
      <w:bCs/>
      <w:color w:val="000080"/>
      <w:sz w:val="20"/>
      <w:szCs w:val="20"/>
    </w:rPr>
  </w:style>
  <w:style w:type="paragraph" w:customStyle="1" w:styleId="afff8">
    <w:name w:val="Текст (лев. подпись)"/>
    <w:basedOn w:val="a1"/>
    <w:next w:val="a1"/>
    <w:rsid w:val="00800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Текст (прав. подпись)"/>
    <w:basedOn w:val="a1"/>
    <w:next w:val="a1"/>
    <w:rsid w:val="008000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аблицы (моноширинный)"/>
    <w:basedOn w:val="a1"/>
    <w:next w:val="a1"/>
    <w:rsid w:val="008000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000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Subtitle"/>
    <w:basedOn w:val="a1"/>
    <w:next w:val="af6"/>
    <w:link w:val="afffc"/>
    <w:qFormat/>
    <w:rsid w:val="008000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c">
    <w:name w:val="Подзаголовок Знак"/>
    <w:basedOn w:val="a2"/>
    <w:link w:val="afffb"/>
    <w:rsid w:val="0080006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ing">
    <w:name w:val="Heading"/>
    <w:rsid w:val="008000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ListParagraph">
    <w:name w:val="List Paragraph"/>
    <w:basedOn w:val="a1"/>
    <w:rsid w:val="00800061"/>
    <w:pPr>
      <w:ind w:left="720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1"/>
    <w:rsid w:val="0080006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80006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800061"/>
    <w:rPr>
      <w:rFonts w:ascii="Times New Roman" w:hAnsi="Times New Roman" w:cs="Times New Roman" w:hint="default"/>
      <w:sz w:val="24"/>
      <w:szCs w:val="24"/>
    </w:rPr>
  </w:style>
  <w:style w:type="character" w:customStyle="1" w:styleId="aff">
    <w:name w:val="Обычный (веб) Знак"/>
    <w:link w:val="afe"/>
    <w:rsid w:val="00800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d">
    <w:name w:val="annotation reference"/>
    <w:rsid w:val="00800061"/>
    <w:rPr>
      <w:sz w:val="16"/>
      <w:szCs w:val="16"/>
    </w:rPr>
  </w:style>
  <w:style w:type="paragraph" w:styleId="afffe">
    <w:name w:val="annotation text"/>
    <w:basedOn w:val="a1"/>
    <w:link w:val="affff"/>
    <w:rsid w:val="0080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примечания Знак"/>
    <w:basedOn w:val="a2"/>
    <w:link w:val="afffe"/>
    <w:rsid w:val="00800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annotation subject"/>
    <w:basedOn w:val="afffe"/>
    <w:next w:val="afffe"/>
    <w:link w:val="affff1"/>
    <w:rsid w:val="00800061"/>
    <w:rPr>
      <w:b/>
      <w:bCs/>
    </w:rPr>
  </w:style>
  <w:style w:type="character" w:customStyle="1" w:styleId="affff1">
    <w:name w:val="Тема примечания Знак"/>
    <w:basedOn w:val="affff"/>
    <w:link w:val="affff0"/>
    <w:rsid w:val="008000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800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707DFCEE17989EB42D61C1289F4D114BD1C6FC1026BB6795A67E5756CA975FFB7B35AF23837E8DA3A23A946CC87D2CB163122C8A09E0250EJ7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7024&amp;dst=57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121087&amp;dst=100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B636-75CC-4FC2-8C1F-0CB33B75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5</Pages>
  <Words>7751</Words>
  <Characters>44185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208</cp:revision>
  <cp:lastPrinted>2014-09-10T09:08:00Z</cp:lastPrinted>
  <dcterms:created xsi:type="dcterms:W3CDTF">2016-12-01T07:11:00Z</dcterms:created>
  <dcterms:modified xsi:type="dcterms:W3CDTF">2025-05-26T09:44:00Z</dcterms:modified>
</cp:coreProperties>
</file>